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516F27BF" w:rsidR="00025BAD" w:rsidRPr="00057FBD" w:rsidRDefault="00F9493A" w:rsidP="004669AE">
      <w:pPr>
        <w:spacing w:before="120" w:after="120"/>
        <w:ind w:firstLine="567"/>
        <w:rPr>
          <w:szCs w:val="24"/>
          <w:lang w:val="nl-NL"/>
        </w:rPr>
      </w:pPr>
      <w:r w:rsidRPr="00057FBD">
        <w:rPr>
          <w:b/>
          <w:szCs w:val="24"/>
          <w:lang w:val="nl-NL"/>
        </w:rPr>
        <w:t xml:space="preserve">2. </w:t>
      </w:r>
      <w:r w:rsidR="00C56573" w:rsidRPr="00057FBD">
        <w:rPr>
          <w:b/>
          <w:szCs w:val="24"/>
          <w:lang w:val="nl-NL"/>
        </w:rPr>
        <w:t xml:space="preserve">Phạm vi công việc của gói thầu: </w:t>
      </w:r>
      <w:r w:rsidR="00C56573" w:rsidRPr="00057FBD">
        <w:rPr>
          <w:szCs w:val="24"/>
          <w:lang w:val="nl-NL"/>
        </w:rPr>
        <w:t>Cung cấp vật tư, vật liệu, thiết bị</w:t>
      </w:r>
      <w:r w:rsidR="00057FBD" w:rsidRPr="00057FBD">
        <w:rPr>
          <w:szCs w:val="24"/>
          <w:lang w:val="nl-NL"/>
        </w:rPr>
        <w:t xml:space="preserve"> </w:t>
      </w:r>
      <w:r w:rsidR="00C56573" w:rsidRPr="00057FBD">
        <w:rPr>
          <w:szCs w:val="24"/>
          <w:lang w:val="nl-NL"/>
        </w:rPr>
        <w:t xml:space="preserve">và thi công xây lắp toàn bộ </w:t>
      </w:r>
      <w:r w:rsidR="00F6648C">
        <w:rPr>
          <w:szCs w:val="24"/>
          <w:lang w:val="nl-NL"/>
        </w:rPr>
        <w:t>hạng mục SCL</w:t>
      </w:r>
      <w:r w:rsidR="00C56573" w:rsidRPr="00057FBD">
        <w:rPr>
          <w:szCs w:val="24"/>
          <w:lang w:val="nl-NL"/>
        </w:rPr>
        <w:t>:</w:t>
      </w:r>
      <w:r w:rsidR="00F6648C">
        <w:rPr>
          <w:szCs w:val="24"/>
          <w:lang w:val="nl-NL"/>
        </w:rPr>
        <w:t xml:space="preserve"> </w:t>
      </w:r>
      <w:r w:rsidR="00886ED2" w:rsidRPr="00886ED2">
        <w:rPr>
          <w:szCs w:val="24"/>
          <w:lang w:val="nl-NL"/>
        </w:rPr>
        <w:t>Sửa chữa ĐZ 0,4kV khu vực Thác Bà khu vực Yên Bình quản lý</w:t>
      </w:r>
      <w:r w:rsidR="00F6648C">
        <w:rPr>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23FC4E11" w:rsidR="00F9493A" w:rsidRPr="005B384A" w:rsidRDefault="00337B14" w:rsidP="00F9493A">
            <w:pPr>
              <w:spacing w:before="120" w:after="120"/>
              <w:rPr>
                <w:b/>
                <w:bCs/>
                <w:szCs w:val="24"/>
              </w:rPr>
            </w:pPr>
            <w:bookmarkStart w:id="3" w:name="_Hlk207003492"/>
            <w:r w:rsidRPr="005B384A">
              <w:rPr>
                <w:b/>
                <w:bCs/>
                <w:szCs w:val="24"/>
              </w:rPr>
              <w:t xml:space="preserve">Phần </w:t>
            </w:r>
            <w:r w:rsidR="00F6648C">
              <w:rPr>
                <w:b/>
                <w:bCs/>
                <w:szCs w:val="24"/>
              </w:rPr>
              <w:t>Dây</w:t>
            </w:r>
            <w:r w:rsidR="00880705">
              <w:rPr>
                <w:b/>
                <w:bCs/>
                <w:szCs w:val="24"/>
              </w:rPr>
              <w:t>, cáp điện</w:t>
            </w:r>
            <w:r w:rsidRPr="005B384A">
              <w:rPr>
                <w:b/>
                <w:bCs/>
                <w:szCs w:val="24"/>
              </w:rPr>
              <w:t xml:space="preserve">; </w:t>
            </w:r>
            <w:r w:rsidR="00886ED2">
              <w:rPr>
                <w:b/>
                <w:bCs/>
                <w:szCs w:val="24"/>
              </w:rPr>
              <w:t>T</w:t>
            </w:r>
            <w:r w:rsidRPr="005B384A">
              <w:rPr>
                <w:b/>
                <w:bCs/>
                <w:szCs w:val="24"/>
              </w:rPr>
              <w: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4E4C3EE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886ED2" w:rsidRPr="00886ED2">
              <w:rPr>
                <w:bCs/>
                <w:i/>
                <w:iCs/>
                <w:sz w:val="24"/>
                <w:szCs w:val="24"/>
              </w:rPr>
              <w:t>Phần Dây</w:t>
            </w:r>
            <w:r w:rsidR="00880705">
              <w:rPr>
                <w:bCs/>
                <w:i/>
                <w:iCs/>
                <w:sz w:val="24"/>
                <w:szCs w:val="24"/>
              </w:rPr>
              <w:t>, cáp điện</w:t>
            </w:r>
            <w:r w:rsidR="00886ED2" w:rsidRPr="00886ED2">
              <w:rPr>
                <w:bCs/>
                <w:i/>
                <w:iCs/>
                <w:sz w:val="24"/>
                <w:szCs w:val="24"/>
              </w:rPr>
              <w:t xml:space="preserve">;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2F22F25" w:rsidR="00705184" w:rsidRPr="0015025E" w:rsidRDefault="00886ED2" w:rsidP="00F9493A">
            <w:pPr>
              <w:spacing w:before="60" w:after="60"/>
              <w:rPr>
                <w:bCs/>
                <w:szCs w:val="24"/>
              </w:rPr>
            </w:pPr>
            <w:r>
              <w:rPr>
                <w:bCs/>
                <w:szCs w:val="24"/>
              </w:rPr>
              <w:t>Cột điện bê tông chữ H</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886ED2" w:rsidRPr="007F5E4A" w14:paraId="5969EB3D"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F283ACB" w14:textId="20074854" w:rsidR="00886ED2" w:rsidRPr="0015025E" w:rsidRDefault="00886ED2"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5645BDC" w14:textId="23698115" w:rsidR="00886ED2" w:rsidRPr="00F6648C" w:rsidRDefault="00886ED2" w:rsidP="00F9493A">
            <w:pPr>
              <w:spacing w:before="60" w:after="60"/>
              <w:rPr>
                <w:bCs/>
                <w:szCs w:val="24"/>
              </w:rPr>
            </w:pPr>
            <w:r w:rsidRPr="00886ED2">
              <w:rPr>
                <w:bCs/>
                <w:szCs w:val="24"/>
              </w:rPr>
              <w:t>Ốp cột phi 16</w:t>
            </w:r>
          </w:p>
        </w:tc>
        <w:tc>
          <w:tcPr>
            <w:tcW w:w="2977" w:type="dxa"/>
            <w:vMerge/>
            <w:tcBorders>
              <w:left w:val="single" w:sz="4" w:space="0" w:color="auto"/>
              <w:right w:val="single" w:sz="4" w:space="0" w:color="auto"/>
            </w:tcBorders>
            <w:vAlign w:val="center"/>
          </w:tcPr>
          <w:p w14:paraId="6624CB4B"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97DF9A" w14:textId="77777777" w:rsidR="00886ED2" w:rsidRPr="0015025E" w:rsidRDefault="00886ED2" w:rsidP="0015025E">
            <w:pPr>
              <w:spacing w:before="60" w:after="60"/>
              <w:jc w:val="center"/>
              <w:rPr>
                <w:rFonts w:eastAsia="SimSun"/>
                <w:snapToGrid w:val="0"/>
                <w:szCs w:val="24"/>
              </w:rPr>
            </w:pPr>
          </w:p>
        </w:tc>
      </w:tr>
      <w:tr w:rsidR="00886ED2" w:rsidRPr="007F5E4A" w14:paraId="4DB3066A"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9DBD8A1" w14:textId="15BDA1E5" w:rsidR="00886ED2" w:rsidRDefault="00886ED2"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62127DCA" w14:textId="4C1A5B12" w:rsidR="00886ED2" w:rsidRPr="00886ED2" w:rsidRDefault="00886ED2" w:rsidP="00F9493A">
            <w:pPr>
              <w:spacing w:before="60" w:after="60"/>
              <w:rPr>
                <w:bCs/>
                <w:szCs w:val="24"/>
              </w:rPr>
            </w:pPr>
            <w:r w:rsidRPr="00886ED2">
              <w:rPr>
                <w:bCs/>
                <w:szCs w:val="24"/>
              </w:rPr>
              <w:t>Đai thép không gỉ + Khóa đai (dày 1mm)</w:t>
            </w:r>
          </w:p>
        </w:tc>
        <w:tc>
          <w:tcPr>
            <w:tcW w:w="2977" w:type="dxa"/>
            <w:vMerge/>
            <w:tcBorders>
              <w:left w:val="single" w:sz="4" w:space="0" w:color="auto"/>
              <w:right w:val="single" w:sz="4" w:space="0" w:color="auto"/>
            </w:tcBorders>
            <w:vAlign w:val="center"/>
          </w:tcPr>
          <w:p w14:paraId="7A709E66"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D799E19" w14:textId="77777777" w:rsidR="00886ED2" w:rsidRPr="0015025E" w:rsidRDefault="00886ED2" w:rsidP="0015025E">
            <w:pPr>
              <w:spacing w:before="60" w:after="60"/>
              <w:jc w:val="center"/>
              <w:rPr>
                <w:rFonts w:eastAsia="SimSun"/>
                <w:snapToGrid w:val="0"/>
                <w:szCs w:val="24"/>
              </w:rPr>
            </w:pPr>
          </w:p>
        </w:tc>
      </w:tr>
      <w:tr w:rsidR="00886ED2" w:rsidRPr="007F5E4A" w14:paraId="69974ECD"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0BD46E6" w14:textId="26F89E11" w:rsidR="00886ED2" w:rsidRDefault="00886ED2"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0855D07B" w14:textId="79F7F442" w:rsidR="00886ED2" w:rsidRPr="00886ED2" w:rsidRDefault="00886ED2" w:rsidP="00F9493A">
            <w:pPr>
              <w:spacing w:before="60" w:after="60"/>
              <w:rPr>
                <w:bCs/>
                <w:szCs w:val="24"/>
              </w:rPr>
            </w:pPr>
            <w:r w:rsidRPr="00886ED2">
              <w:rPr>
                <w:bCs/>
                <w:szCs w:val="24"/>
              </w:rPr>
              <w:t>Ống gen co nhiệt hạ thế F10, độ dày 0.25</w:t>
            </w:r>
          </w:p>
        </w:tc>
        <w:tc>
          <w:tcPr>
            <w:tcW w:w="2977" w:type="dxa"/>
            <w:vMerge/>
            <w:tcBorders>
              <w:left w:val="single" w:sz="4" w:space="0" w:color="auto"/>
              <w:right w:val="single" w:sz="4" w:space="0" w:color="auto"/>
            </w:tcBorders>
            <w:vAlign w:val="center"/>
          </w:tcPr>
          <w:p w14:paraId="5F2BB9E0"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B86B33F" w14:textId="77777777" w:rsidR="00886ED2" w:rsidRPr="0015025E" w:rsidRDefault="00886ED2" w:rsidP="0015025E">
            <w:pPr>
              <w:spacing w:before="60" w:after="60"/>
              <w:jc w:val="center"/>
              <w:rPr>
                <w:rFonts w:eastAsia="SimSun"/>
                <w:snapToGrid w:val="0"/>
                <w:szCs w:val="24"/>
              </w:rPr>
            </w:pPr>
          </w:p>
        </w:tc>
      </w:tr>
      <w:tr w:rsidR="00886ED2" w:rsidRPr="007F5E4A" w14:paraId="7E44C0CB"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C14C973" w14:textId="2AD4BDC8" w:rsidR="00886ED2" w:rsidRDefault="00886ED2"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3480FD18" w14:textId="37A6C00A" w:rsidR="00886ED2" w:rsidRPr="00886ED2" w:rsidRDefault="00886ED2" w:rsidP="00F9493A">
            <w:pPr>
              <w:spacing w:before="60" w:after="60"/>
              <w:rPr>
                <w:bCs/>
                <w:szCs w:val="24"/>
              </w:rPr>
            </w:pPr>
            <w:r w:rsidRPr="00886ED2">
              <w:rPr>
                <w:bCs/>
                <w:szCs w:val="24"/>
              </w:rPr>
              <w:t>Ống gen co nhiệt hạ thế F25 (đen)</w:t>
            </w:r>
          </w:p>
        </w:tc>
        <w:tc>
          <w:tcPr>
            <w:tcW w:w="2977" w:type="dxa"/>
            <w:vMerge/>
            <w:tcBorders>
              <w:left w:val="single" w:sz="4" w:space="0" w:color="auto"/>
              <w:right w:val="single" w:sz="4" w:space="0" w:color="auto"/>
            </w:tcBorders>
            <w:vAlign w:val="center"/>
          </w:tcPr>
          <w:p w14:paraId="537A6406"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95C2003" w14:textId="77777777" w:rsidR="00886ED2" w:rsidRPr="0015025E" w:rsidRDefault="00886ED2" w:rsidP="0015025E">
            <w:pPr>
              <w:spacing w:before="60" w:after="60"/>
              <w:jc w:val="center"/>
              <w:rPr>
                <w:rFonts w:eastAsia="SimSun"/>
                <w:snapToGrid w:val="0"/>
                <w:szCs w:val="24"/>
              </w:rPr>
            </w:pPr>
          </w:p>
        </w:tc>
      </w:tr>
      <w:tr w:rsidR="00886ED2" w:rsidRPr="007F5E4A" w14:paraId="76C8D26B" w14:textId="77777777" w:rsidTr="004F46AF">
        <w:trPr>
          <w:trHeight w:val="485"/>
        </w:trPr>
        <w:tc>
          <w:tcPr>
            <w:tcW w:w="709" w:type="dxa"/>
            <w:tcBorders>
              <w:top w:val="single" w:sz="4" w:space="0" w:color="auto"/>
              <w:left w:val="single" w:sz="4" w:space="0" w:color="auto"/>
              <w:bottom w:val="single" w:sz="4" w:space="0" w:color="auto"/>
              <w:right w:val="single" w:sz="4" w:space="0" w:color="auto"/>
            </w:tcBorders>
            <w:vAlign w:val="center"/>
          </w:tcPr>
          <w:p w14:paraId="4BBF93FF" w14:textId="3E815FB3" w:rsidR="00886ED2" w:rsidRDefault="00886ED2"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0F9D7DEC" w14:textId="122CF5F9" w:rsidR="00886ED2" w:rsidRPr="00886ED2" w:rsidRDefault="00886ED2" w:rsidP="00F9493A">
            <w:pPr>
              <w:spacing w:before="60" w:after="60"/>
              <w:rPr>
                <w:bCs/>
                <w:szCs w:val="24"/>
              </w:rPr>
            </w:pPr>
            <w:r w:rsidRPr="00886ED2">
              <w:rPr>
                <w:bCs/>
                <w:szCs w:val="24"/>
              </w:rPr>
              <w:t>Lạt nhựa 5x250</w:t>
            </w:r>
          </w:p>
        </w:tc>
        <w:tc>
          <w:tcPr>
            <w:tcW w:w="2977" w:type="dxa"/>
            <w:vMerge/>
            <w:tcBorders>
              <w:left w:val="single" w:sz="4" w:space="0" w:color="auto"/>
              <w:right w:val="single" w:sz="4" w:space="0" w:color="auto"/>
            </w:tcBorders>
            <w:vAlign w:val="center"/>
          </w:tcPr>
          <w:p w14:paraId="27F489DF" w14:textId="77777777" w:rsidR="00886ED2" w:rsidRPr="0015025E" w:rsidRDefault="00886ED2"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B5A0042" w14:textId="77777777" w:rsidR="00886ED2" w:rsidRPr="0015025E" w:rsidRDefault="00886ED2" w:rsidP="0015025E">
            <w:pPr>
              <w:spacing w:before="60" w:after="60"/>
              <w:jc w:val="center"/>
              <w:rPr>
                <w:rFonts w:eastAsia="SimSun"/>
                <w:snapToGrid w:val="0"/>
                <w:szCs w:val="24"/>
              </w:rPr>
            </w:pPr>
          </w:p>
        </w:tc>
      </w:tr>
      <w:tr w:rsidR="004F46AF" w:rsidRPr="007F5E4A" w14:paraId="4784F3DE" w14:textId="77777777" w:rsidTr="004F46AF">
        <w:trPr>
          <w:trHeight w:val="485"/>
        </w:trPr>
        <w:tc>
          <w:tcPr>
            <w:tcW w:w="709" w:type="dxa"/>
            <w:tcBorders>
              <w:top w:val="single" w:sz="4" w:space="0" w:color="auto"/>
              <w:left w:val="single" w:sz="4" w:space="0" w:color="auto"/>
              <w:bottom w:val="single" w:sz="4" w:space="0" w:color="auto"/>
              <w:right w:val="single" w:sz="4" w:space="0" w:color="auto"/>
            </w:tcBorders>
            <w:vAlign w:val="center"/>
          </w:tcPr>
          <w:p w14:paraId="2BA04F72" w14:textId="528C6736" w:rsidR="004F46AF" w:rsidRDefault="004F46AF"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40149E22" w14:textId="3D349857" w:rsidR="004F46AF" w:rsidRPr="00886ED2" w:rsidRDefault="004F46AF" w:rsidP="00F9493A">
            <w:pPr>
              <w:spacing w:before="60" w:after="60"/>
              <w:rPr>
                <w:bCs/>
                <w:szCs w:val="24"/>
              </w:rPr>
            </w:pPr>
            <w:r>
              <w:rPr>
                <w:bCs/>
                <w:szCs w:val="24"/>
              </w:rPr>
              <w:t>Xi măng, cát, đá</w:t>
            </w:r>
          </w:p>
        </w:tc>
        <w:tc>
          <w:tcPr>
            <w:tcW w:w="2977" w:type="dxa"/>
            <w:vMerge/>
            <w:tcBorders>
              <w:left w:val="single" w:sz="4" w:space="0" w:color="auto"/>
              <w:right w:val="single" w:sz="4" w:space="0" w:color="auto"/>
            </w:tcBorders>
            <w:vAlign w:val="center"/>
          </w:tcPr>
          <w:p w14:paraId="72035065" w14:textId="77777777" w:rsidR="004F46AF" w:rsidRPr="0015025E" w:rsidRDefault="004F46AF"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4302EED" w14:textId="77777777" w:rsidR="004F46AF" w:rsidRPr="0015025E" w:rsidRDefault="004F46AF" w:rsidP="0015025E">
            <w:pPr>
              <w:spacing w:before="60" w:after="60"/>
              <w:jc w:val="center"/>
              <w:rPr>
                <w:rFonts w:eastAsia="SimSun"/>
                <w:snapToGrid w:val="0"/>
                <w:szCs w:val="24"/>
              </w:rPr>
            </w:pPr>
          </w:p>
        </w:tc>
      </w:tr>
      <w:tr w:rsidR="00294CE9" w:rsidRPr="007F5E4A" w14:paraId="2274977B"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1239DE70" w:rsidR="00294CE9" w:rsidRPr="0015025E" w:rsidRDefault="004F46AF" w:rsidP="00294CE9">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61BC42FF" w14:textId="1A42F4FF" w:rsidR="00294CE9" w:rsidRPr="0015025E" w:rsidRDefault="00886ED2" w:rsidP="00294CE9">
            <w:pPr>
              <w:spacing w:before="60" w:after="60"/>
              <w:rPr>
                <w:bCs/>
                <w:szCs w:val="24"/>
              </w:rPr>
            </w:pPr>
            <w:r w:rsidRPr="00886ED2">
              <w:rPr>
                <w:bCs/>
                <w:szCs w:val="24"/>
              </w:rPr>
              <w:t>Biển số cột</w:t>
            </w:r>
          </w:p>
        </w:tc>
        <w:tc>
          <w:tcPr>
            <w:tcW w:w="2977" w:type="dxa"/>
            <w:vMerge/>
            <w:tcBorders>
              <w:left w:val="single" w:sz="4" w:space="0" w:color="auto"/>
              <w:right w:val="single" w:sz="4" w:space="0" w:color="auto"/>
            </w:tcBorders>
            <w:vAlign w:val="center"/>
          </w:tcPr>
          <w:p w14:paraId="0E6310C6" w14:textId="77777777" w:rsidR="00294CE9" w:rsidRPr="00B43FAF" w:rsidRDefault="00294CE9" w:rsidP="00294CE9">
            <w:pPr>
              <w:spacing w:before="60" w:after="60"/>
              <w:rPr>
                <w:rFonts w:eastAsia="SimSun"/>
                <w:snapToGrid w:val="0"/>
                <w:szCs w:val="24"/>
                <w:highlight w:val="yellow"/>
              </w:rPr>
            </w:pPr>
          </w:p>
        </w:tc>
        <w:tc>
          <w:tcPr>
            <w:tcW w:w="2409" w:type="dxa"/>
            <w:vMerge/>
            <w:tcBorders>
              <w:left w:val="single" w:sz="4" w:space="0" w:color="auto"/>
              <w:right w:val="single" w:sz="4" w:space="0" w:color="auto"/>
            </w:tcBorders>
            <w:vAlign w:val="center"/>
          </w:tcPr>
          <w:p w14:paraId="09873122" w14:textId="77777777" w:rsidR="00294CE9" w:rsidRPr="00B43FAF" w:rsidRDefault="00294CE9" w:rsidP="00294CE9">
            <w:pPr>
              <w:spacing w:before="60" w:after="60"/>
              <w:jc w:val="center"/>
              <w:rPr>
                <w:rFonts w:eastAsia="SimSun"/>
                <w:bCs/>
                <w:snapToGrid w:val="0"/>
                <w:szCs w:val="24"/>
                <w:highlight w:val="yellow"/>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lastRenderedPageBreak/>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63F496A1" w14:textId="77777777" w:rsidR="00D3331A" w:rsidRPr="00D3331A" w:rsidRDefault="00D3331A" w:rsidP="00D3331A">
      <w:pPr>
        <w:spacing w:before="120" w:after="120"/>
        <w:ind w:firstLine="567"/>
        <w:rPr>
          <w:bCs/>
          <w:iCs/>
          <w:szCs w:val="24"/>
        </w:rPr>
      </w:pPr>
      <w:r w:rsidRPr="00D3331A">
        <w:rPr>
          <w:bCs/>
          <w:iCs/>
          <w:szCs w:val="24"/>
        </w:rPr>
        <w:t>a. Cột điện, móng cột:</w:t>
      </w:r>
    </w:p>
    <w:p w14:paraId="394393AD" w14:textId="77777777" w:rsidR="00D3331A" w:rsidRPr="00D3331A" w:rsidRDefault="00D3331A" w:rsidP="00D3331A">
      <w:pPr>
        <w:spacing w:before="120" w:after="120"/>
        <w:ind w:firstLine="567"/>
        <w:rPr>
          <w:bCs/>
          <w:iCs/>
          <w:szCs w:val="24"/>
        </w:rPr>
      </w:pPr>
      <w:r w:rsidRPr="00D3331A">
        <w:rPr>
          <w:bCs/>
          <w:iCs/>
          <w:szCs w:val="24"/>
        </w:rPr>
        <w:t>- Tại các vị trí cột do rạn nứt, sụt lún, không đảm bảo vận hành cho thay cột cũ bằng cột mới loại cột BT chữ H8.5mB. Sử dụng móng cột MV-3, MĐ-3, móng được đúc đổ tại chỗ.</w:t>
      </w:r>
    </w:p>
    <w:p w14:paraId="708530FB" w14:textId="41D7B059" w:rsidR="00D3331A" w:rsidRPr="00D3331A" w:rsidRDefault="00D3331A" w:rsidP="00D3331A">
      <w:pPr>
        <w:spacing w:before="120" w:after="120"/>
        <w:ind w:firstLine="567"/>
        <w:rPr>
          <w:bCs/>
          <w:iCs/>
          <w:szCs w:val="24"/>
        </w:rPr>
      </w:pPr>
      <w:r w:rsidRPr="00D3331A">
        <w:rPr>
          <w:bCs/>
          <w:iCs/>
          <w:szCs w:val="24"/>
        </w:rPr>
        <w:t>b. Dây dẫn: Thay dây dẫn cũ bị tổn thương, không đảm bảo vận bằng dây dẫn mới có năng lực truyền tải tương đương, sử dụng loại cáp vặn xoắn AL XLPE 4*95, 4*70, 4*50, 2*50</w:t>
      </w:r>
      <w:r>
        <w:rPr>
          <w:bCs/>
          <w:iCs/>
          <w:szCs w:val="24"/>
        </w:rPr>
        <w:t>.</w:t>
      </w:r>
      <w:r w:rsidRPr="00D3331A">
        <w:rPr>
          <w:bCs/>
          <w:iCs/>
          <w:szCs w:val="24"/>
        </w:rPr>
        <w:t xml:space="preserve"> </w:t>
      </w:r>
    </w:p>
    <w:p w14:paraId="40B504EB" w14:textId="77777777" w:rsidR="00D3331A" w:rsidRPr="00D3331A" w:rsidRDefault="00D3331A" w:rsidP="00D3331A">
      <w:pPr>
        <w:spacing w:before="120" w:after="120"/>
        <w:ind w:firstLine="567"/>
        <w:rPr>
          <w:bCs/>
          <w:iCs/>
          <w:szCs w:val="24"/>
        </w:rPr>
      </w:pPr>
      <w:r w:rsidRPr="00D3331A">
        <w:rPr>
          <w:bCs/>
          <w:iCs/>
          <w:szCs w:val="24"/>
        </w:rPr>
        <w:t>c. Tiếp địa lặp lại</w:t>
      </w:r>
    </w:p>
    <w:p w14:paraId="7B8A8F66" w14:textId="77777777" w:rsidR="00D3331A" w:rsidRPr="00D3331A" w:rsidRDefault="00D3331A" w:rsidP="00D3331A">
      <w:pPr>
        <w:spacing w:before="120" w:after="120"/>
        <w:ind w:firstLine="567"/>
        <w:rPr>
          <w:bCs/>
          <w:iCs/>
          <w:szCs w:val="24"/>
        </w:rPr>
      </w:pPr>
      <w:r w:rsidRPr="00D3331A">
        <w:rPr>
          <w:bCs/>
          <w:iCs/>
          <w:szCs w:val="24"/>
        </w:rPr>
        <w:t xml:space="preserve">Lắp đặt bộ tiếp địa lặp lại RC-4 tại vị trí cột có điện trở cao, không đảm bảo theo qui phạm. </w:t>
      </w:r>
    </w:p>
    <w:p w14:paraId="0DAC28B4" w14:textId="1786F812" w:rsidR="00D3331A" w:rsidRPr="00D3331A" w:rsidRDefault="00D3331A" w:rsidP="00D3331A">
      <w:pPr>
        <w:spacing w:before="120" w:after="120"/>
        <w:ind w:firstLine="567"/>
        <w:rPr>
          <w:bCs/>
          <w:iCs/>
          <w:szCs w:val="24"/>
        </w:rPr>
      </w:pPr>
      <w:r>
        <w:rPr>
          <w:bCs/>
          <w:iCs/>
          <w:szCs w:val="24"/>
        </w:rPr>
        <w:t>d</w:t>
      </w:r>
      <w:r w:rsidRPr="00D3331A">
        <w:rPr>
          <w:bCs/>
          <w:iCs/>
          <w:szCs w:val="24"/>
        </w:rPr>
        <w:t>. Cách điện và phụ kiện.</w:t>
      </w:r>
    </w:p>
    <w:p w14:paraId="20A2438E" w14:textId="77777777" w:rsidR="00D3331A" w:rsidRPr="00D3331A" w:rsidRDefault="00D3331A" w:rsidP="00D3331A">
      <w:pPr>
        <w:spacing w:before="120" w:after="120"/>
        <w:ind w:firstLine="567"/>
        <w:rPr>
          <w:bCs/>
          <w:iCs/>
          <w:szCs w:val="24"/>
        </w:rPr>
      </w:pPr>
      <w:r w:rsidRPr="00D3331A">
        <w:rPr>
          <w:bCs/>
          <w:iCs/>
          <w:szCs w:val="24"/>
        </w:rPr>
        <w:t>- Thay ghíp nguồn hòm công tơ cũ bằng ghíp mới loại GN2 (ghíp xiết bứt đầu 2 BL).</w:t>
      </w:r>
    </w:p>
    <w:p w14:paraId="0C0660FA" w14:textId="77777777" w:rsidR="00D3331A" w:rsidRPr="00D3331A" w:rsidRDefault="00D3331A" w:rsidP="00D3331A">
      <w:pPr>
        <w:spacing w:before="120" w:after="120"/>
        <w:ind w:firstLine="567"/>
        <w:rPr>
          <w:bCs/>
          <w:iCs/>
          <w:szCs w:val="24"/>
        </w:rPr>
      </w:pPr>
      <w:r w:rsidRPr="00D3331A">
        <w:rPr>
          <w:bCs/>
          <w:iCs/>
          <w:szCs w:val="24"/>
        </w:rPr>
        <w:t>+ Thay thế các kẹp siết cáp, kẹp treo cáp 4*(50-95)mm2 cũ, hỏng bằng kẹp siết cáp, kẹp treo cáp mới.</w:t>
      </w:r>
    </w:p>
    <w:p w14:paraId="6BC307BF" w14:textId="77777777" w:rsidR="00D3331A" w:rsidRPr="00D3331A" w:rsidRDefault="00D3331A" w:rsidP="00D3331A">
      <w:pPr>
        <w:spacing w:before="120" w:after="120"/>
        <w:ind w:firstLine="567"/>
        <w:rPr>
          <w:bCs/>
          <w:iCs/>
          <w:szCs w:val="24"/>
        </w:rPr>
      </w:pPr>
      <w:r w:rsidRPr="00D3331A">
        <w:rPr>
          <w:bCs/>
          <w:iCs/>
          <w:szCs w:val="24"/>
        </w:rPr>
        <w:t xml:space="preserve">+ Để đảm bảo tính mỹ quan phần cáp nguồn hộp phân dây, cáp nguồn hộp công tơ và cáp ra khách hàng cần sử dụng các lạt nhựa để bó gọn các sợi cáp dọc cột. Khoảng cách các lạt nhựa trung bình từ 0,5 đến 1m, lạt nhựa màu đen loại (5x250) mm. </w:t>
      </w:r>
    </w:p>
    <w:p w14:paraId="6D892830" w14:textId="77777777" w:rsidR="00D3331A" w:rsidRDefault="00D3331A" w:rsidP="00D3331A">
      <w:pPr>
        <w:spacing w:before="120" w:after="120"/>
        <w:ind w:firstLine="567"/>
        <w:rPr>
          <w:bCs/>
          <w:iCs/>
          <w:szCs w:val="24"/>
        </w:rPr>
      </w:pPr>
      <w:r w:rsidRPr="00D3331A">
        <w:rPr>
          <w:bCs/>
          <w:iCs/>
          <w:szCs w:val="24"/>
        </w:rPr>
        <w:t xml:space="preserve">Phần đầu cáp hộp phân dây, cáp nguồn hộp công tơ đấu vào lưới điện cho dùng ống gen co nhiệt hạ thế bọc ngoài để bảo vệ. Ống gen co nhiệt dùng loại ống </w:t>
      </w:r>
      <w:r w:rsidRPr="00D3331A">
        <w:rPr>
          <w:bCs/>
          <w:iCs/>
          <w:szCs w:val="24"/>
        </w:rPr>
        <w:t xml:space="preserve"> 10 bọc cho phần dây cáp đã bị tách ra. Trung bình mỗi pha dùng 0,3m. Phần cổ cáp (tiếp giáp giữa vỏ ngoài cáp và cáp tách ra) dùng ống gen </w:t>
      </w:r>
      <w:r w:rsidRPr="00D3331A">
        <w:rPr>
          <w:bCs/>
          <w:iCs/>
          <w:szCs w:val="24"/>
        </w:rPr>
        <w:t xml:space="preserve"> 25 bọc, mỗi cổ cáp dùng 0,1m. Ống gen màu đen dùng cho dây trung tính và cổ cáp, các pha dùng ống gen có màu theo quy định. Khi thi công căn cứ vào thực tế cắt ống gen cho phù hợp. </w:t>
      </w:r>
    </w:p>
    <w:p w14:paraId="08F46174" w14:textId="628485EE" w:rsidR="00057FBD" w:rsidRPr="00E32E58" w:rsidRDefault="00E32E58" w:rsidP="00D3331A">
      <w:pPr>
        <w:spacing w:before="120" w:after="120"/>
        <w:ind w:firstLine="567"/>
        <w:rPr>
          <w:bCs/>
          <w:iCs/>
          <w:szCs w:val="24"/>
        </w:rPr>
      </w:pPr>
      <w:bookmarkStart w:id="4" w:name="_GoBack"/>
      <w:r w:rsidRPr="00E32E58">
        <w:rPr>
          <w:bCs/>
          <w:iCs/>
          <w:szCs w:val="24"/>
        </w:rPr>
        <w:t>f</w:t>
      </w:r>
      <w:r w:rsidR="00057FBD" w:rsidRPr="00E32E58">
        <w:rPr>
          <w:bCs/>
          <w:iCs/>
          <w:szCs w:val="24"/>
        </w:rPr>
        <w:t xml:space="preserve">. Phần tháo dỡ thu hồi thiết bị, vật tư: </w:t>
      </w:r>
    </w:p>
    <w:bookmarkEnd w:id="4"/>
    <w:p w14:paraId="065F019A" w14:textId="10E1EEE8" w:rsidR="00057FBD" w:rsidRDefault="00F6648C" w:rsidP="00705184">
      <w:pPr>
        <w:tabs>
          <w:tab w:val="left" w:pos="9214"/>
        </w:tabs>
        <w:spacing w:before="120" w:after="120"/>
        <w:ind w:firstLine="567"/>
        <w:rPr>
          <w:b/>
          <w:szCs w:val="24"/>
          <w:lang w:val="nl-NL"/>
        </w:rPr>
      </w:pPr>
      <w:r w:rsidRPr="00F6648C">
        <w:rPr>
          <w:szCs w:val="24"/>
          <w:lang w:val="nl-NL"/>
        </w:rPr>
        <w:t>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w:t>
      </w:r>
      <w:r>
        <w:rPr>
          <w:szCs w:val="24"/>
          <w:lang w:val="nl-NL"/>
        </w:rPr>
        <w:t>.</w:t>
      </w:r>
    </w:p>
    <w:p w14:paraId="1F550284" w14:textId="2FE78C8D" w:rsidR="009A2387" w:rsidRPr="007F5E4A" w:rsidRDefault="009A2387" w:rsidP="00705184">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lastRenderedPageBreak/>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DE3A5C5" w14:textId="77777777" w:rsidR="00980EB6" w:rsidRPr="003117A3" w:rsidRDefault="00980EB6" w:rsidP="00980EB6">
      <w:pPr>
        <w:spacing w:before="60" w:after="60"/>
        <w:ind w:firstLine="544"/>
        <w:rPr>
          <w:b/>
          <w:color w:val="000000" w:themeColor="text1"/>
          <w:szCs w:val="24"/>
        </w:rPr>
      </w:pPr>
      <w:r w:rsidRPr="003117A3">
        <w:rPr>
          <w:b/>
          <w:color w:val="000000" w:themeColor="text1"/>
          <w:szCs w:val="24"/>
        </w:rPr>
        <w:t>5.4. Công tác làm móng cột:</w:t>
      </w:r>
    </w:p>
    <w:p w14:paraId="215B7B57"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4D978D59" w14:textId="77777777" w:rsidR="00980EB6" w:rsidRPr="003117A3" w:rsidRDefault="00980EB6" w:rsidP="00980EB6">
      <w:pPr>
        <w:spacing w:before="60" w:after="60"/>
        <w:ind w:firstLine="544"/>
        <w:rPr>
          <w:b/>
          <w:color w:val="000000" w:themeColor="text1"/>
          <w:szCs w:val="24"/>
        </w:rPr>
      </w:pPr>
      <w:r w:rsidRPr="003117A3">
        <w:rPr>
          <w:b/>
          <w:color w:val="000000" w:themeColor="text1"/>
          <w:szCs w:val="24"/>
        </w:rPr>
        <w:t>5.5. Công tác bê tông móng cột:</w:t>
      </w:r>
    </w:p>
    <w:p w14:paraId="4A1679E1"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B4E91D1"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03CDA09"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98586AD"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w:t>
      </w:r>
      <w:r w:rsidRPr="003117A3">
        <w:rPr>
          <w:color w:val="000000" w:themeColor="text1"/>
          <w:szCs w:val="24"/>
        </w:rPr>
        <w:lastRenderedPageBreak/>
        <w:t>Tất cả các loại thép phải được thí nghiệm kiểm tra theo TCVN 197 – 95 “Kim loại phương pháp thử kéo” và TCVN 198-85 “Kim loại phương pháp thử uốn”.</w:t>
      </w:r>
    </w:p>
    <w:p w14:paraId="428C7AFB"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256CAC0"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76ACD9E0"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602F5412"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h) Công tác làm móng</w:t>
      </w:r>
    </w:p>
    <w:p w14:paraId="12B90D62"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 xml:space="preserve">- Toàn bộ phần móng Nhà thầu phải ghép </w:t>
      </w:r>
      <w:r w:rsidRPr="003117A3">
        <w:rPr>
          <w:b/>
          <w:color w:val="000000" w:themeColor="text1"/>
          <w:szCs w:val="24"/>
        </w:rPr>
        <w:t>cốp pha</w:t>
      </w:r>
      <w:r w:rsidRPr="003117A3">
        <w:rPr>
          <w:color w:val="000000" w:themeColor="text1"/>
          <w:szCs w:val="24"/>
        </w:rPr>
        <w:t xml:space="preserve"> trước khi đúc móng theo đúng quy định;</w:t>
      </w:r>
    </w:p>
    <w:p w14:paraId="60433015" w14:textId="77777777" w:rsidR="00980EB6" w:rsidRPr="003117A3" w:rsidRDefault="00980EB6" w:rsidP="00980EB6">
      <w:pPr>
        <w:spacing w:before="60" w:after="60"/>
        <w:ind w:firstLine="544"/>
        <w:rPr>
          <w:color w:val="000000" w:themeColor="text1"/>
          <w:szCs w:val="24"/>
        </w:rPr>
      </w:pPr>
      <w:r w:rsidRPr="003117A3">
        <w:rPr>
          <w:color w:val="000000" w:themeColor="text1"/>
          <w:szCs w:val="24"/>
        </w:rPr>
        <w:t xml:space="preserve">- </w:t>
      </w:r>
      <w:r w:rsidRPr="003117A3">
        <w:rPr>
          <w:b/>
          <w:color w:val="000000" w:themeColor="text1"/>
          <w:szCs w:val="24"/>
        </w:rPr>
        <w:t>Cốp pha:</w:t>
      </w:r>
      <w:r w:rsidRPr="003117A3">
        <w:rPr>
          <w:color w:val="000000" w:themeColor="text1"/>
          <w:szCs w:val="24"/>
        </w:rPr>
        <w:t xml:space="preserve"> Yêu cầu sử dụng ván khuôn thép, ván ép công nghiệp, hoặc nhựa Composit </w:t>
      </w:r>
      <w:r w:rsidRPr="003117A3">
        <w:rPr>
          <w:b/>
          <w:color w:val="000000" w:themeColor="text1"/>
          <w:szCs w:val="24"/>
        </w:rPr>
        <w:t>(không được sử dụng ván khuôn Gỗ)</w:t>
      </w:r>
      <w:r w:rsidRPr="003117A3">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0C987A69" w14:textId="77777777" w:rsidR="00980EB6" w:rsidRPr="003117A3" w:rsidRDefault="00980EB6" w:rsidP="00980EB6">
      <w:pPr>
        <w:spacing w:before="60" w:after="60"/>
        <w:ind w:firstLine="567"/>
        <w:rPr>
          <w:b/>
          <w:color w:val="000000" w:themeColor="text1"/>
          <w:szCs w:val="24"/>
        </w:rPr>
      </w:pPr>
      <w:r w:rsidRPr="003117A3">
        <w:rPr>
          <w:b/>
          <w:color w:val="000000" w:themeColor="text1"/>
          <w:szCs w:val="24"/>
        </w:rPr>
        <w:t>5.6. Công tác dựng cột:</w:t>
      </w:r>
    </w:p>
    <w:p w14:paraId="509CCD62" w14:textId="77777777" w:rsidR="00980EB6" w:rsidRPr="003117A3" w:rsidRDefault="00980EB6" w:rsidP="00980EB6">
      <w:pPr>
        <w:spacing w:before="60" w:after="60"/>
        <w:ind w:firstLine="567"/>
        <w:rPr>
          <w:color w:val="000000" w:themeColor="text1"/>
          <w:szCs w:val="24"/>
        </w:rPr>
      </w:pPr>
      <w:r w:rsidRPr="003117A3">
        <w:rPr>
          <w:color w:val="000000" w:themeColor="text1"/>
          <w:szCs w:val="24"/>
        </w:rPr>
        <w:t>- Công tác dựng cột phải tiến hành phù hợp với từng chủng loại cột, kết cấu móng... theo quy trình thi công.</w:t>
      </w:r>
    </w:p>
    <w:p w14:paraId="2A800E22" w14:textId="77777777" w:rsidR="00980EB6" w:rsidRPr="003117A3" w:rsidRDefault="00980EB6" w:rsidP="00980EB6">
      <w:pPr>
        <w:spacing w:before="60" w:after="60"/>
        <w:ind w:firstLine="567"/>
        <w:rPr>
          <w:color w:val="000000" w:themeColor="text1"/>
          <w:szCs w:val="24"/>
        </w:rPr>
      </w:pPr>
      <w:r w:rsidRPr="003117A3">
        <w:rPr>
          <w:color w:val="000000" w:themeColor="text1"/>
          <w:szCs w:val="24"/>
        </w:rPr>
        <w:t>- Dựng cột BTLT: Trước khi dựng cột BTLT nhất thiết phải kiểm tra thân cột có nứt, sứt mẻ quá qui định cho phép không.</w:t>
      </w:r>
    </w:p>
    <w:p w14:paraId="0DAAE68D" w14:textId="77777777" w:rsidR="00980EB6" w:rsidRPr="003117A3" w:rsidRDefault="00980EB6" w:rsidP="00980EB6">
      <w:pPr>
        <w:spacing w:before="60" w:after="60"/>
        <w:ind w:firstLine="567"/>
        <w:rPr>
          <w:color w:val="000000" w:themeColor="text1"/>
          <w:szCs w:val="24"/>
        </w:rPr>
      </w:pPr>
      <w:r w:rsidRPr="003117A3">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0CB72F82" w:rsidR="00725FBC" w:rsidRPr="007F5E4A" w:rsidRDefault="00725FBC" w:rsidP="002904EC">
      <w:pPr>
        <w:tabs>
          <w:tab w:val="left" w:pos="9214"/>
        </w:tabs>
        <w:spacing w:after="120"/>
        <w:ind w:firstLine="567"/>
        <w:rPr>
          <w:b/>
          <w:szCs w:val="24"/>
          <w:lang w:val="nl-NL"/>
        </w:rPr>
      </w:pPr>
      <w:r w:rsidRPr="007F5E4A">
        <w:rPr>
          <w:b/>
          <w:szCs w:val="24"/>
          <w:lang w:val="nl-NL"/>
        </w:rPr>
        <w:t>5.</w:t>
      </w:r>
      <w:r w:rsidR="00980EB6">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7B8EDDC" w14:textId="097DCDAF" w:rsidR="00725FBC" w:rsidRPr="007F5E4A" w:rsidRDefault="00725FBC" w:rsidP="002904EC">
      <w:pPr>
        <w:tabs>
          <w:tab w:val="left" w:pos="9214"/>
        </w:tabs>
        <w:spacing w:after="120"/>
        <w:ind w:firstLine="567"/>
        <w:rPr>
          <w:b/>
          <w:szCs w:val="24"/>
          <w:lang w:val="nl-NL"/>
        </w:rPr>
      </w:pPr>
      <w:r w:rsidRPr="007F5E4A">
        <w:rPr>
          <w:b/>
          <w:szCs w:val="24"/>
          <w:lang w:val="nl-NL"/>
        </w:rPr>
        <w:t>5.</w:t>
      </w:r>
      <w:r w:rsidR="00980EB6">
        <w:rPr>
          <w:b/>
          <w:szCs w:val="24"/>
          <w:lang w:val="nl-NL"/>
        </w:rPr>
        <w:t>8</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256C56E9" w14:textId="547ABEA9" w:rsidR="002904EC" w:rsidRPr="007F5E4A" w:rsidRDefault="002904EC" w:rsidP="00495093">
      <w:pPr>
        <w:tabs>
          <w:tab w:val="left" w:pos="9214"/>
        </w:tabs>
        <w:spacing w:after="120"/>
        <w:ind w:firstLine="567"/>
        <w:rPr>
          <w:b/>
          <w:szCs w:val="24"/>
          <w:lang w:val="nl-NL"/>
        </w:rPr>
      </w:pPr>
      <w:r w:rsidRPr="007F5E4A">
        <w:rPr>
          <w:b/>
          <w:szCs w:val="24"/>
          <w:lang w:val="nl-NL"/>
        </w:rPr>
        <w:lastRenderedPageBreak/>
        <w:t>5.</w:t>
      </w:r>
      <w:r w:rsidR="00F6648C">
        <w:rPr>
          <w:b/>
          <w:szCs w:val="24"/>
          <w:lang w:val="nl-NL"/>
        </w:rPr>
        <w:t>9</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620805DE"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F6648C">
        <w:rPr>
          <w:b/>
          <w:szCs w:val="24"/>
          <w:lang w:val="nl-NL"/>
        </w:rPr>
        <w:t>10</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664D122" w:rsidR="00FA3C54" w:rsidRPr="007F5E4A" w:rsidRDefault="00FA3C54" w:rsidP="002904EC">
      <w:pPr>
        <w:tabs>
          <w:tab w:val="left" w:pos="9214"/>
        </w:tabs>
        <w:spacing w:after="120"/>
        <w:ind w:firstLine="567"/>
        <w:rPr>
          <w:b/>
          <w:szCs w:val="24"/>
          <w:lang w:val="nl-NL"/>
        </w:rPr>
      </w:pPr>
      <w:r w:rsidRPr="007F5E4A">
        <w:rPr>
          <w:b/>
          <w:szCs w:val="24"/>
          <w:lang w:val="nl-NL"/>
        </w:rPr>
        <w:t>5.1</w:t>
      </w:r>
      <w:r w:rsidR="00F6648C">
        <w:rPr>
          <w:b/>
          <w:szCs w:val="24"/>
          <w:lang w:val="nl-NL"/>
        </w:rPr>
        <w:t>1</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05B6C9F4" w:rsidR="00FA3C54" w:rsidRPr="007F5E4A" w:rsidRDefault="00FA3C54" w:rsidP="002904EC">
      <w:pPr>
        <w:tabs>
          <w:tab w:val="left" w:pos="9214"/>
        </w:tabs>
        <w:spacing w:after="120"/>
        <w:ind w:firstLine="567"/>
        <w:rPr>
          <w:b/>
          <w:szCs w:val="24"/>
          <w:lang w:val="nl-NL"/>
        </w:rPr>
      </w:pPr>
      <w:r w:rsidRPr="007F5E4A">
        <w:rPr>
          <w:b/>
          <w:szCs w:val="24"/>
          <w:lang w:val="nl-NL"/>
        </w:rPr>
        <w:t>5.1</w:t>
      </w:r>
      <w:r w:rsidR="00373101">
        <w:rPr>
          <w:b/>
          <w:szCs w:val="24"/>
          <w:lang w:val="nl-NL"/>
        </w:rPr>
        <w:t>2</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328D65D7" w:rsidR="00FA3C54" w:rsidRPr="007F5E4A" w:rsidRDefault="00FA3C54" w:rsidP="00994F61">
      <w:pPr>
        <w:tabs>
          <w:tab w:val="left" w:pos="9214"/>
        </w:tabs>
        <w:spacing w:before="120" w:after="120"/>
        <w:ind w:firstLine="567"/>
        <w:rPr>
          <w:b/>
          <w:szCs w:val="24"/>
          <w:lang w:val="nl-NL"/>
        </w:rPr>
      </w:pPr>
      <w:r w:rsidRPr="007F5E4A">
        <w:rPr>
          <w:b/>
          <w:szCs w:val="24"/>
          <w:lang w:val="nl-NL"/>
        </w:rPr>
        <w:t>5.1</w:t>
      </w:r>
      <w:r w:rsidR="00373101">
        <w:rPr>
          <w:b/>
          <w:szCs w:val="24"/>
          <w:lang w:val="nl-NL"/>
        </w:rPr>
        <w:t>3</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lastRenderedPageBreak/>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lastRenderedPageBreak/>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E36543">
      <w:headerReference w:type="default" r:id="rId8"/>
      <w:footerReference w:type="default" r:id="rId9"/>
      <w:footnotePr>
        <w:numRestart w:val="eachPage"/>
      </w:footnotePr>
      <w:pgSz w:w="11907" w:h="16840" w:code="9"/>
      <w:pgMar w:top="1134" w:right="851" w:bottom="851" w:left="1701" w:header="567" w:footer="567" w:gutter="0"/>
      <w:pgNumType w:start="6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8915" w14:textId="77777777" w:rsidR="00D25AAF" w:rsidRDefault="00D25AAF" w:rsidP="00E05AF1">
      <w:r>
        <w:separator/>
      </w:r>
    </w:p>
  </w:endnote>
  <w:endnote w:type="continuationSeparator" w:id="0">
    <w:p w14:paraId="03ABFA07" w14:textId="77777777" w:rsidR="00D25AAF" w:rsidRDefault="00D25AA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13B29" w14:textId="77777777" w:rsidR="00D25AAF" w:rsidRDefault="00D25AAF" w:rsidP="00E05AF1">
      <w:r>
        <w:separator/>
      </w:r>
    </w:p>
  </w:footnote>
  <w:footnote w:type="continuationSeparator" w:id="0">
    <w:p w14:paraId="5F058E94" w14:textId="77777777" w:rsidR="00D25AAF" w:rsidRDefault="00D25AA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6114D"/>
    <w:rsid w:val="0016116F"/>
    <w:rsid w:val="00161E8C"/>
    <w:rsid w:val="001620F7"/>
    <w:rsid w:val="001627A8"/>
    <w:rsid w:val="00162AC2"/>
    <w:rsid w:val="00162C22"/>
    <w:rsid w:val="001653EA"/>
    <w:rsid w:val="001669A5"/>
    <w:rsid w:val="00170ACE"/>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B5"/>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6AF"/>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800A75"/>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0705"/>
    <w:rsid w:val="008824AD"/>
    <w:rsid w:val="00882AE0"/>
    <w:rsid w:val="0088341A"/>
    <w:rsid w:val="008861D1"/>
    <w:rsid w:val="00886571"/>
    <w:rsid w:val="0088688D"/>
    <w:rsid w:val="008869E0"/>
    <w:rsid w:val="00886ED2"/>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0EB6"/>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B7DB8"/>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AAF"/>
    <w:rsid w:val="00D262C9"/>
    <w:rsid w:val="00D27923"/>
    <w:rsid w:val="00D30227"/>
    <w:rsid w:val="00D3331A"/>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2CB"/>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2E58"/>
    <w:rsid w:val="00E34405"/>
    <w:rsid w:val="00E36543"/>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EA690-9B5E-44B4-9FB9-737BCD34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2472</TotalTime>
  <Pages>10</Pages>
  <Words>4106</Words>
  <Characters>23405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160</cp:revision>
  <cp:lastPrinted>2021-12-28T09:58:00Z</cp:lastPrinted>
  <dcterms:created xsi:type="dcterms:W3CDTF">2017-11-13T01:19:00Z</dcterms:created>
  <dcterms:modified xsi:type="dcterms:W3CDTF">2025-09-18T06:14:00Z</dcterms:modified>
</cp:coreProperties>
</file>